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C3" w:rsidRDefault="004703C3" w:rsidP="004703C3">
      <w:pPr>
        <w:spacing w:after="0" w:line="240" w:lineRule="auto"/>
        <w:jc w:val="center"/>
        <w:rPr>
          <w:rFonts w:ascii="Times New Roman" w:hAnsi="Times New Roman" w:cs="Times New Roman"/>
          <w:b/>
          <w:sz w:val="24"/>
          <w:szCs w:val="24"/>
        </w:rPr>
      </w:pPr>
      <w:r w:rsidRPr="0038300F">
        <w:rPr>
          <w:rFonts w:ascii="Times New Roman" w:hAnsi="Times New Roman" w:cs="Times New Roman"/>
          <w:b/>
          <w:sz w:val="24"/>
          <w:szCs w:val="24"/>
        </w:rPr>
        <w:t>TÜR</w:t>
      </w:r>
      <w:r>
        <w:rPr>
          <w:rFonts w:ascii="Times New Roman" w:hAnsi="Times New Roman" w:cs="Times New Roman"/>
          <w:b/>
          <w:sz w:val="24"/>
          <w:szCs w:val="24"/>
        </w:rPr>
        <w:t>KİYE İLAÇ VE TIBBİ CİHAZ KURUMU</w:t>
      </w:r>
    </w:p>
    <w:p w:rsidR="004703C3" w:rsidRDefault="004703C3" w:rsidP="0047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İŞLEMLERİNE KARŞI </w:t>
      </w:r>
      <w:r w:rsidR="00431993">
        <w:rPr>
          <w:rFonts w:ascii="Times New Roman" w:hAnsi="Times New Roman" w:cs="Times New Roman"/>
          <w:b/>
          <w:sz w:val="24"/>
          <w:szCs w:val="24"/>
        </w:rPr>
        <w:t xml:space="preserve">İDARİ </w:t>
      </w:r>
      <w:bookmarkStart w:id="0" w:name="_GoBack"/>
      <w:bookmarkEnd w:id="0"/>
      <w:r>
        <w:rPr>
          <w:rFonts w:ascii="Times New Roman" w:hAnsi="Times New Roman" w:cs="Times New Roman"/>
          <w:b/>
          <w:sz w:val="24"/>
          <w:szCs w:val="24"/>
        </w:rPr>
        <w:t>BAŞVURU, İTİRAZ VE YARGI YOLLARI</w:t>
      </w:r>
    </w:p>
    <w:p w:rsidR="004703C3" w:rsidRPr="0038300F" w:rsidRDefault="004703C3" w:rsidP="004703C3">
      <w:pPr>
        <w:spacing w:after="0" w:line="240" w:lineRule="auto"/>
        <w:jc w:val="center"/>
        <w:rPr>
          <w:rFonts w:ascii="Times New Roman" w:eastAsia="Calibri" w:hAnsi="Times New Roman" w:cs="Times New Roman"/>
          <w:b/>
          <w:color w:val="000000"/>
          <w:sz w:val="24"/>
          <w:szCs w:val="24"/>
        </w:rPr>
      </w:pPr>
      <w:r w:rsidRPr="0038300F">
        <w:rPr>
          <w:rFonts w:ascii="Times New Roman" w:eastAsia="Calibri" w:hAnsi="Times New Roman" w:cs="Times New Roman"/>
          <w:b/>
          <w:color w:val="000000"/>
          <w:sz w:val="24"/>
          <w:szCs w:val="24"/>
        </w:rPr>
        <w:t>HAKKINDA KILAVUZ</w:t>
      </w:r>
    </w:p>
    <w:p w:rsidR="004703C3" w:rsidRDefault="004703C3" w:rsidP="004703C3">
      <w:pPr>
        <w:spacing w:after="0" w:line="240" w:lineRule="auto"/>
        <w:rPr>
          <w:rFonts w:ascii="Times New Roman" w:eastAsia="Calibri" w:hAnsi="Times New Roman" w:cs="Times New Roman"/>
          <w:color w:val="000000"/>
          <w:sz w:val="24"/>
          <w:szCs w:val="24"/>
        </w:rPr>
      </w:pPr>
    </w:p>
    <w:p w:rsidR="004703C3" w:rsidRDefault="004703C3" w:rsidP="004703C3">
      <w:pPr>
        <w:spacing w:after="0" w:line="240" w:lineRule="auto"/>
        <w:jc w:val="center"/>
        <w:rPr>
          <w:rFonts w:ascii="Times New Roman" w:eastAsia="Calibri" w:hAnsi="Times New Roman" w:cs="Times New Roman"/>
          <w:b/>
          <w:color w:val="000000"/>
          <w:sz w:val="24"/>
          <w:szCs w:val="24"/>
        </w:rPr>
      </w:pPr>
      <w:r w:rsidRPr="009847BD">
        <w:rPr>
          <w:rFonts w:ascii="Times New Roman" w:eastAsia="Calibri" w:hAnsi="Times New Roman" w:cs="Times New Roman"/>
          <w:b/>
          <w:color w:val="000000"/>
          <w:sz w:val="24"/>
          <w:szCs w:val="24"/>
        </w:rPr>
        <w:t>BİRİNCİ BÖLÜM</w:t>
      </w:r>
    </w:p>
    <w:p w:rsidR="004703C3" w:rsidRDefault="004703C3" w:rsidP="004703C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Başlangıç Hükümleri</w:t>
      </w:r>
    </w:p>
    <w:p w:rsidR="004703C3" w:rsidRPr="009847BD" w:rsidRDefault="004703C3" w:rsidP="004703C3">
      <w:pPr>
        <w:spacing w:after="0" w:line="240" w:lineRule="auto"/>
        <w:jc w:val="center"/>
        <w:rPr>
          <w:rFonts w:ascii="Times New Roman" w:eastAsia="Calibri" w:hAnsi="Times New Roman" w:cs="Times New Roman"/>
          <w:b/>
          <w:color w:val="000000"/>
          <w:sz w:val="24"/>
          <w:szCs w:val="24"/>
        </w:rPr>
      </w:pPr>
    </w:p>
    <w:p w:rsidR="004703C3" w:rsidRDefault="004703C3" w:rsidP="00470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Amaç ve kapsam</w:t>
      </w:r>
    </w:p>
    <w:p w:rsidR="004703C3" w:rsidRDefault="004703C3" w:rsidP="004703C3">
      <w:pPr>
        <w:spacing w:after="0" w:line="240" w:lineRule="auto"/>
        <w:jc w:val="both"/>
        <w:rPr>
          <w:rFonts w:ascii="Times New Roman" w:hAnsi="Times New Roman" w:cs="Times New Roman"/>
          <w:sz w:val="24"/>
          <w:szCs w:val="24"/>
        </w:rPr>
      </w:pPr>
      <w:r>
        <w:rPr>
          <w:rFonts w:ascii="Times New Roman" w:eastAsia="Calibri" w:hAnsi="Times New Roman" w:cs="Times New Roman"/>
          <w:b/>
          <w:color w:val="000000"/>
          <w:sz w:val="24"/>
          <w:szCs w:val="24"/>
        </w:rPr>
        <w:tab/>
        <w:t>MADDE 1-</w:t>
      </w:r>
      <w:r>
        <w:rPr>
          <w:rFonts w:ascii="Times New Roman" w:eastAsia="Calibri" w:hAnsi="Times New Roman" w:cs="Times New Roman"/>
          <w:color w:val="000000"/>
          <w:sz w:val="24"/>
          <w:szCs w:val="24"/>
        </w:rPr>
        <w:t xml:space="preserve"> (1) </w:t>
      </w:r>
      <w:r w:rsidRPr="0038300F">
        <w:rPr>
          <w:rFonts w:ascii="Times New Roman" w:hAnsi="Times New Roman" w:cs="Times New Roman"/>
          <w:sz w:val="24"/>
          <w:szCs w:val="24"/>
        </w:rPr>
        <w:t>Bu Kılavuzun amacı Türkiye İlaç ve Tıbbi Cihaz Kurumu</w:t>
      </w:r>
      <w:r>
        <w:rPr>
          <w:rFonts w:ascii="Times New Roman" w:hAnsi="Times New Roman" w:cs="Times New Roman"/>
          <w:sz w:val="24"/>
          <w:szCs w:val="24"/>
        </w:rPr>
        <w:t xml:space="preserve"> tarafından tesis edilen işlemlere karşı yapılabilecek idari başvuru, itiraz ve yargısal başvuru yolları hakkında ilgilileri bilgilendirmektir.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Tanımlar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2- </w:t>
      </w:r>
      <w:r>
        <w:rPr>
          <w:rFonts w:ascii="Times New Roman" w:hAnsi="Times New Roman" w:cs="Times New Roman"/>
          <w:sz w:val="24"/>
          <w:szCs w:val="24"/>
        </w:rPr>
        <w:t>(1) Bu Kılavuzun uygulanmasında;</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2577 sayılı Kanun: 20.01.1982 tarihli ve 17580 sayılı Resmî Gazete’de yayımlanan İdari Yargılama Usulü Kanununu,</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5326 sayılı Kanun: 31.03.2005 tarihli ve 25772 (Mükerrer) sayılı Resmî Gazete’de yayımlanan Kabahatler Kanununu,</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w:t>
      </w:r>
      <w:r w:rsidRPr="000243C5">
        <w:rPr>
          <w:rFonts w:ascii="Times New Roman" w:hAnsi="Times New Roman" w:cs="Times New Roman"/>
          <w:sz w:val="24"/>
          <w:szCs w:val="24"/>
        </w:rPr>
        <w:t xml:space="preserve"> </w:t>
      </w:r>
      <w:r>
        <w:rPr>
          <w:rFonts w:ascii="Times New Roman" w:hAnsi="Times New Roman" w:cs="Times New Roman"/>
          <w:sz w:val="24"/>
          <w:szCs w:val="24"/>
        </w:rPr>
        <w:t>Bireysel işlem: Kurum tarafından tesis edilen, belli bir kişi veya nesneye yönelik, muhatabının bireysel menfaatini ve hukuki durumunu etkileyen somut idari işlemleri,</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ç) Düzenleyici işlem: Kurum tarafından tesis edilen, genel ve kişilik dışı, Kurumun görev alanına dair iş ve işlemlerin uygulanmasını gösteren, yönetmelik, tebliğ, kılavuz, yönerge, genelge gibi işlemleri,</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 İdari yaptırım: Kurum tarafından tesis edilen, 5326 sayılı Kanunun 16 ncı maddesinde gösterilen, idari para cezası, piyasaya arzın durdurulması, geri çekme, imha gibi yaptırımları,</w:t>
      </w:r>
    </w:p>
    <w:p w:rsidR="004703C3" w:rsidRDefault="004703C3" w:rsidP="004703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 Kurum: Türkiye İlaç ve Tıbbi Cihaz Kurumunu,</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 Kurum Başkanı: Türkiye İlaç ve Tıbbi Cihaz Kurumu Başkanını,</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4703C3" w:rsidRDefault="004703C3" w:rsidP="004703C3">
      <w:pPr>
        <w:spacing w:after="0" w:line="240" w:lineRule="auto"/>
        <w:jc w:val="both"/>
        <w:rPr>
          <w:rFonts w:ascii="Times New Roman" w:hAnsi="Times New Roman" w:cs="Times New Roman"/>
          <w:sz w:val="24"/>
          <w:szCs w:val="24"/>
        </w:rPr>
      </w:pPr>
    </w:p>
    <w:p w:rsidR="004703C3" w:rsidRDefault="004703C3" w:rsidP="0047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İKİNCİ BÖLÜM</w:t>
      </w:r>
    </w:p>
    <w:p w:rsidR="004703C3" w:rsidRDefault="004703C3" w:rsidP="0047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İdari Başvuru Yolları</w:t>
      </w:r>
    </w:p>
    <w:p w:rsidR="004703C3" w:rsidRPr="009847BD" w:rsidRDefault="004703C3" w:rsidP="004703C3">
      <w:pPr>
        <w:spacing w:after="0" w:line="240" w:lineRule="auto"/>
        <w:jc w:val="center"/>
        <w:rPr>
          <w:rFonts w:ascii="Times New Roman" w:hAnsi="Times New Roman" w:cs="Times New Roman"/>
          <w:b/>
          <w:sz w:val="24"/>
          <w:szCs w:val="24"/>
        </w:rPr>
      </w:pP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İdari yaptırım dışındaki işlemler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3-</w:t>
      </w:r>
      <w:r>
        <w:rPr>
          <w:rFonts w:ascii="Times New Roman" w:hAnsi="Times New Roman" w:cs="Times New Roman"/>
          <w:sz w:val="24"/>
          <w:szCs w:val="24"/>
        </w:rPr>
        <w:t xml:space="preserve"> (1) İdari yaptırım niteliğinde olmayan bir bireysel işlemin ilgilisi, o işlemin kendisine Kurum tarafından yazılı olarak bildirilmesinden itibaren, 2577 sayılı Kanun’un 11 inci maddesine istinaden altmış gün içinde Kuruma başvurarak o işlemin kaldırılmasını, geri alınmasını, değiştirilmesini veya yeni bir işlem yapılmasını isteyebilir. Bu başvuruya otuz gün içinde Kurum tarafından bir cevap verilmezse başvuru reddedilmiş sayılır.</w:t>
      </w:r>
    </w:p>
    <w:p w:rsidR="004703C3" w:rsidRPr="009847BD"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İdari yaptırımlar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E7873">
        <w:rPr>
          <w:rFonts w:ascii="Times New Roman" w:hAnsi="Times New Roman" w:cs="Times New Roman"/>
          <w:b/>
          <w:sz w:val="24"/>
          <w:szCs w:val="24"/>
        </w:rPr>
        <w:t>MADDE 4-</w:t>
      </w:r>
      <w:r>
        <w:rPr>
          <w:rFonts w:ascii="Times New Roman" w:hAnsi="Times New Roman" w:cs="Times New Roman"/>
          <w:sz w:val="24"/>
          <w:szCs w:val="24"/>
        </w:rPr>
        <w:t xml:space="preserve"> (1) İdari yaptırım niteliğindeki bir bireysel işlemin ilgilisi, şayet o idari yaptırımın dayanağı olan kanunda yaptırıma karşı başvuru yolu olarak idari yargı yerleri (idare mahkemeleri) gösterilmiş ise 2577 sayılı Kanunun 11 inci maddesine istinaden Kuruma başvurarak o yaptırımın kaldırılmasını, geri alınmasını, değiştirilmesini veya yeni bir işlem yapılmasını isteyebilir.</w:t>
      </w:r>
      <w:r w:rsidR="00051C4B">
        <w:rPr>
          <w:rFonts w:ascii="Times New Roman" w:hAnsi="Times New Roman" w:cs="Times New Roman"/>
          <w:sz w:val="24"/>
          <w:szCs w:val="24"/>
        </w:rPr>
        <w:t xml:space="preserve"> </w:t>
      </w:r>
      <w:r w:rsidR="00051C4B">
        <w:rPr>
          <w:rFonts w:ascii="Times New Roman" w:hAnsi="Times New Roman" w:cs="Times New Roman"/>
          <w:sz w:val="24"/>
          <w:szCs w:val="24"/>
        </w:rPr>
        <w:t>Bu başvuruya otuz gün içinde Kurum tarafından bir cevap verilmezse başvuru reddedilmiş sayılır.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Özel hükümler</w:t>
      </w:r>
    </w:p>
    <w:p w:rsidR="004703C3" w:rsidRPr="00704301"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5-</w:t>
      </w:r>
      <w:r>
        <w:rPr>
          <w:rFonts w:ascii="Times New Roman" w:hAnsi="Times New Roman" w:cs="Times New Roman"/>
          <w:sz w:val="24"/>
          <w:szCs w:val="24"/>
        </w:rPr>
        <w:t xml:space="preserve"> (1) İdari başvuru yollarına ilişkin özel kanunlarda yer alan hükümler saklıdır.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03C3" w:rsidRDefault="004703C3" w:rsidP="004703C3">
      <w:pPr>
        <w:spacing w:after="0" w:line="240" w:lineRule="auto"/>
        <w:jc w:val="both"/>
        <w:rPr>
          <w:rFonts w:ascii="Times New Roman" w:hAnsi="Times New Roman" w:cs="Times New Roman"/>
          <w:sz w:val="24"/>
          <w:szCs w:val="24"/>
        </w:rPr>
      </w:pPr>
    </w:p>
    <w:p w:rsidR="00051C4B" w:rsidRPr="00907E56" w:rsidRDefault="00051C4B" w:rsidP="004703C3">
      <w:pPr>
        <w:spacing w:after="0" w:line="240" w:lineRule="auto"/>
        <w:jc w:val="both"/>
        <w:rPr>
          <w:rFonts w:ascii="Times New Roman" w:hAnsi="Times New Roman" w:cs="Times New Roman"/>
          <w:sz w:val="24"/>
          <w:szCs w:val="24"/>
        </w:rPr>
      </w:pPr>
    </w:p>
    <w:p w:rsidR="004703C3" w:rsidRPr="009847BD" w:rsidRDefault="004703C3" w:rsidP="004703C3">
      <w:pPr>
        <w:spacing w:after="0" w:line="240" w:lineRule="auto"/>
        <w:jc w:val="center"/>
        <w:rPr>
          <w:rFonts w:ascii="Times New Roman" w:hAnsi="Times New Roman" w:cs="Times New Roman"/>
          <w:b/>
          <w:sz w:val="24"/>
          <w:szCs w:val="24"/>
        </w:rPr>
      </w:pPr>
      <w:r w:rsidRPr="009847BD">
        <w:rPr>
          <w:rFonts w:ascii="Times New Roman" w:hAnsi="Times New Roman" w:cs="Times New Roman"/>
          <w:b/>
          <w:sz w:val="24"/>
          <w:szCs w:val="24"/>
        </w:rPr>
        <w:lastRenderedPageBreak/>
        <w:t>ÜÇÜNCÜ BÖLÜM</w:t>
      </w:r>
    </w:p>
    <w:p w:rsidR="004703C3" w:rsidRDefault="004703C3" w:rsidP="004703C3">
      <w:pPr>
        <w:spacing w:after="0" w:line="240" w:lineRule="auto"/>
        <w:jc w:val="center"/>
        <w:rPr>
          <w:rFonts w:ascii="Times New Roman" w:hAnsi="Times New Roman" w:cs="Times New Roman"/>
          <w:b/>
          <w:sz w:val="24"/>
          <w:szCs w:val="24"/>
        </w:rPr>
      </w:pPr>
      <w:r w:rsidRPr="009847BD">
        <w:rPr>
          <w:rFonts w:ascii="Times New Roman" w:hAnsi="Times New Roman" w:cs="Times New Roman"/>
          <w:b/>
          <w:sz w:val="24"/>
          <w:szCs w:val="24"/>
        </w:rPr>
        <w:t>Yargısal Başvuru Yolları</w:t>
      </w:r>
    </w:p>
    <w:p w:rsidR="004703C3" w:rsidRPr="009847BD" w:rsidRDefault="004703C3" w:rsidP="004703C3">
      <w:pPr>
        <w:spacing w:after="0" w:line="240" w:lineRule="auto"/>
        <w:jc w:val="center"/>
        <w:rPr>
          <w:rFonts w:ascii="Times New Roman" w:hAnsi="Times New Roman" w:cs="Times New Roman"/>
          <w:b/>
          <w:sz w:val="24"/>
          <w:szCs w:val="24"/>
        </w:rPr>
      </w:pPr>
    </w:p>
    <w:p w:rsidR="004703C3" w:rsidRDefault="004703C3" w:rsidP="004703C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İdari yaptırım dışındaki işlemler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6-</w:t>
      </w:r>
      <w:r>
        <w:rPr>
          <w:rFonts w:ascii="Times New Roman" w:hAnsi="Times New Roman" w:cs="Times New Roman"/>
          <w:sz w:val="24"/>
          <w:szCs w:val="24"/>
        </w:rPr>
        <w:t xml:space="preserve"> (1) İdari yaptırım niteliğinde olmayan bir bireysel işlemin ilgilisi, o işlemin kendisine </w:t>
      </w:r>
      <w:r w:rsidR="00051C4B">
        <w:rPr>
          <w:rFonts w:ascii="Times New Roman" w:hAnsi="Times New Roman" w:cs="Times New Roman"/>
          <w:sz w:val="24"/>
          <w:szCs w:val="24"/>
        </w:rPr>
        <w:t xml:space="preserve">Kurum tarafından </w:t>
      </w:r>
      <w:r>
        <w:rPr>
          <w:rFonts w:ascii="Times New Roman" w:hAnsi="Times New Roman" w:cs="Times New Roman"/>
          <w:sz w:val="24"/>
          <w:szCs w:val="24"/>
        </w:rPr>
        <w:t>yazılı olarak bildirilmesinden itibaren altmış gün içinde idare mahkemesinde iptal davası açabilir. Dava açılmadan önce 3 üncü maddenin birinci fıkrasına göre bir idari başvuru yapılmış ise bu dava, bu başvurunun yazılı şekilde reddinin bildirildiği tarihten veya otuz gün içinde cevap verilmemek suretiyle reddedilmiş sayılmasından itibaren, birinci fıkrada belirtilen altmış günlük sürenin kalan kısmı içinde açıl</w:t>
      </w:r>
      <w:r w:rsidR="00051C4B">
        <w:rPr>
          <w:rFonts w:ascii="Times New Roman" w:hAnsi="Times New Roman" w:cs="Times New Roman"/>
          <w:sz w:val="24"/>
          <w:szCs w:val="24"/>
        </w:rPr>
        <w:t>ı</w:t>
      </w:r>
      <w:r>
        <w:rPr>
          <w:rFonts w:ascii="Times New Roman" w:hAnsi="Times New Roman" w:cs="Times New Roman"/>
          <w:sz w:val="24"/>
          <w:szCs w:val="24"/>
        </w:rPr>
        <w:t>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İdari yaptırımlar</w:t>
      </w:r>
    </w:p>
    <w:p w:rsidR="004703C3" w:rsidRPr="00AC0E26"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MADDE 7-</w:t>
      </w:r>
      <w:r>
        <w:rPr>
          <w:rFonts w:ascii="Times New Roman" w:hAnsi="Times New Roman" w:cs="Times New Roman"/>
          <w:sz w:val="24"/>
          <w:szCs w:val="24"/>
        </w:rPr>
        <w:t xml:space="preserve"> (1) İdari yaptırım niteliğindeki bir bireysel işlemin ilgilisi;</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Şayet yaptırımın dayanağı olan özel kanunda yaptırıma karşı başvuru yolu olarak idari yargı yerleri (idare mahkemeleri) gösterilmiş ise yaptırımın kendisine </w:t>
      </w:r>
      <w:r w:rsidR="00051C4B">
        <w:rPr>
          <w:rFonts w:ascii="Times New Roman" w:hAnsi="Times New Roman" w:cs="Times New Roman"/>
          <w:sz w:val="24"/>
          <w:szCs w:val="24"/>
        </w:rPr>
        <w:t xml:space="preserve">Kurum tarafından </w:t>
      </w:r>
      <w:r>
        <w:rPr>
          <w:rFonts w:ascii="Times New Roman" w:hAnsi="Times New Roman" w:cs="Times New Roman"/>
          <w:sz w:val="24"/>
          <w:szCs w:val="24"/>
        </w:rPr>
        <w:t>yazılı olarak bildirildiği tarihten itibaren altmış gün içinde idare mahkemesinde iptal davası açabilir. Dava açılmadan önce 3 üncü maddenin ikinci fıkrasına göre bir idari başvuru yapılmış ise bu dava,  bu başvurunun yazılı şekilde reddinin bildirildiği tarihten veya otuz gün içinde cevap verilmemek suretiyle reddedilmiş sayılmasından itibaren, birinci fıkrada belirtilen altmış günlük sürenin kalan kısmı içinde açılır.</w:t>
      </w:r>
    </w:p>
    <w:p w:rsidR="004703C3" w:rsidRPr="00704301"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Şayet yaptırımın dayanağı olan özel kanunda yaptırıma karşı başvuru yolu olarak idari yargı yerleri (idare mahkemeleri) gösterilmemiş ise</w:t>
      </w:r>
      <w:r w:rsidRPr="00D55768">
        <w:rPr>
          <w:rFonts w:ascii="Times New Roman" w:hAnsi="Times New Roman" w:cs="Times New Roman"/>
          <w:sz w:val="24"/>
          <w:szCs w:val="24"/>
        </w:rPr>
        <w:t xml:space="preserve"> </w:t>
      </w:r>
      <w:r>
        <w:rPr>
          <w:rFonts w:ascii="Times New Roman" w:hAnsi="Times New Roman" w:cs="Times New Roman"/>
          <w:sz w:val="24"/>
          <w:szCs w:val="24"/>
        </w:rPr>
        <w:t xml:space="preserve">yaptırımın kendisine yazılı olarak bildirildiği tarihten itibaren on beş gün içinde 5326 sayılı Kanunun 27 nci maddesine göre sulh ceza </w:t>
      </w:r>
      <w:proofErr w:type="gramStart"/>
      <w:r>
        <w:rPr>
          <w:rFonts w:ascii="Times New Roman" w:hAnsi="Times New Roman" w:cs="Times New Roman"/>
          <w:sz w:val="24"/>
          <w:szCs w:val="24"/>
        </w:rPr>
        <w:t>hakimliğine</w:t>
      </w:r>
      <w:proofErr w:type="gramEnd"/>
      <w:r>
        <w:rPr>
          <w:rFonts w:ascii="Times New Roman" w:hAnsi="Times New Roman" w:cs="Times New Roman"/>
          <w:sz w:val="24"/>
          <w:szCs w:val="24"/>
        </w:rPr>
        <w:t xml:space="preserve"> başvurabilir.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Düzenleyici işlemler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8-</w:t>
      </w:r>
      <w:r>
        <w:rPr>
          <w:rFonts w:ascii="Times New Roman" w:hAnsi="Times New Roman" w:cs="Times New Roman"/>
          <w:sz w:val="24"/>
          <w:szCs w:val="24"/>
        </w:rPr>
        <w:t xml:space="preserve"> (1) Bir düzenleyici işlemin ilgilisi, işlemin Resmî Gazete’de yayımlanmasından veya ilanından itibaren altmış gün içinde Danıştayda iptal davası açabilir.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Bir düzenleyici işleme dayanılarak tesis edilen bir bireysel işlemin ilgilisi, doğrudan veya İkinci Bölüm’de belirtilen idari başvuru yolundan sonuç alamaması üzerine, bireysel işlemin kendisine </w:t>
      </w:r>
      <w:r w:rsidR="00D95C3A">
        <w:rPr>
          <w:rFonts w:ascii="Times New Roman" w:hAnsi="Times New Roman" w:cs="Times New Roman"/>
          <w:sz w:val="24"/>
          <w:szCs w:val="24"/>
        </w:rPr>
        <w:t xml:space="preserve">Kurum tarafından </w:t>
      </w:r>
      <w:r>
        <w:rPr>
          <w:rFonts w:ascii="Times New Roman" w:hAnsi="Times New Roman" w:cs="Times New Roman"/>
          <w:sz w:val="24"/>
          <w:szCs w:val="24"/>
        </w:rPr>
        <w:t>yazılı olarak bildirilmesinden itibaren altmış gün içinde düzenleyici işlem</w:t>
      </w:r>
      <w:r w:rsidR="00051C4B">
        <w:rPr>
          <w:rFonts w:ascii="Times New Roman" w:hAnsi="Times New Roman" w:cs="Times New Roman"/>
          <w:sz w:val="24"/>
          <w:szCs w:val="24"/>
        </w:rPr>
        <w:t>in</w:t>
      </w:r>
      <w:r>
        <w:rPr>
          <w:rFonts w:ascii="Times New Roman" w:hAnsi="Times New Roman" w:cs="Times New Roman"/>
          <w:sz w:val="24"/>
          <w:szCs w:val="24"/>
        </w:rPr>
        <w:t xml:space="preserve"> veya bireysel işlem ve düzenleyici işlemin her ikisi</w:t>
      </w:r>
      <w:r w:rsidR="00051C4B">
        <w:rPr>
          <w:rFonts w:ascii="Times New Roman" w:hAnsi="Times New Roman" w:cs="Times New Roman"/>
          <w:sz w:val="24"/>
          <w:szCs w:val="24"/>
        </w:rPr>
        <w:t xml:space="preserve">nin iptali talebiyle </w:t>
      </w:r>
      <w:r>
        <w:rPr>
          <w:rFonts w:ascii="Times New Roman" w:hAnsi="Times New Roman" w:cs="Times New Roman"/>
          <w:sz w:val="24"/>
          <w:szCs w:val="24"/>
        </w:rPr>
        <w:t xml:space="preserve">Danıştayda dava açabilir. </w:t>
      </w:r>
    </w:p>
    <w:p w:rsidR="004703C3" w:rsidRPr="00404018"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Özel düzenlemeler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9-</w:t>
      </w:r>
      <w:r>
        <w:rPr>
          <w:rFonts w:ascii="Times New Roman" w:hAnsi="Times New Roman" w:cs="Times New Roman"/>
          <w:sz w:val="24"/>
          <w:szCs w:val="24"/>
        </w:rPr>
        <w:t xml:space="preserve"> (1) Kurum tarafından yürütülen süreçler için öngörülmüş ve ilgili yönetmeliklerinde açıkça belirtilmiş özel idari başvuru yolları şunlardır: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38300F">
        <w:rPr>
          <w:rFonts w:ascii="Times New Roman" w:hAnsi="Times New Roman" w:cs="Times New Roman"/>
          <w:sz w:val="24"/>
          <w:szCs w:val="24"/>
        </w:rPr>
        <w:t>Beşeri Tıbbi Ürünler Ruhsatlandırma</w:t>
      </w:r>
      <w:r>
        <w:rPr>
          <w:rFonts w:ascii="Times New Roman" w:hAnsi="Times New Roman" w:cs="Times New Roman"/>
          <w:sz w:val="24"/>
          <w:szCs w:val="24"/>
        </w:rPr>
        <w:t xml:space="preserve"> Yönetmeliğinin 19 uncu maddesine göre, ruhsat başvurusu esastan reddedilen ilgili, reddin bildirimi veya ilanı tarihinden itibaren kırk beş gün içinde Kuruma itiraz edebilir. Kurum, itirazı doksan gün içinde karara bağlar.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Pr="0038300F">
        <w:rPr>
          <w:rFonts w:ascii="Times New Roman" w:hAnsi="Times New Roman" w:cs="Times New Roman"/>
          <w:sz w:val="24"/>
          <w:szCs w:val="24"/>
        </w:rPr>
        <w:t xml:space="preserve">İlaç ve Biyolojik Ürünlerin Klinik Araştırmaları Hakkında Yönetmeliğin 12 </w:t>
      </w:r>
      <w:r>
        <w:rPr>
          <w:rFonts w:ascii="Times New Roman" w:hAnsi="Times New Roman" w:cs="Times New Roman"/>
          <w:sz w:val="24"/>
          <w:szCs w:val="24"/>
        </w:rPr>
        <w:t>nci maddesine göre, klinik araştırmaların başlatılabilmesi için araştırmacılar tarafından yapılan ilk uygunluk başvurusu hakkında Kurum veya ilgili etik kurul tarafından olumsuz bir karar verilmiş ise başvuru sahibi bu karara karşı gerekçeli olarak otuz iş günü içinde itiraz edebilir.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r w:rsidRPr="000D1A52">
        <w:rPr>
          <w:rFonts w:ascii="Times New Roman" w:hAnsi="Times New Roman" w:cs="Times New Roman"/>
          <w:sz w:val="24"/>
          <w:szCs w:val="24"/>
        </w:rPr>
        <w:t xml:space="preserve">) İlaç ve Biyolojik Ürünlerin Klinik Araştırmaları Hakkında Yönetmeliğin 25 inci maddesine göre, </w:t>
      </w:r>
      <w:r w:rsidRPr="000D1A52">
        <w:rPr>
          <w:rFonts w:ascii="Times New Roman" w:hAnsi="Times New Roman" w:cs="Times New Roman"/>
          <w:color w:val="000000"/>
          <w:sz w:val="24"/>
          <w:szCs w:val="24"/>
        </w:rPr>
        <w:t>Kurum tarafından, klinik araştırmalar ile ilgili mevzuat hükümlerine aykırı olarak faaliyet gösterdiği tespit edilen merkezlerin faaliyet izin belgeleri</w:t>
      </w:r>
      <w:r>
        <w:rPr>
          <w:rFonts w:ascii="Times New Roman" w:hAnsi="Times New Roman" w:cs="Times New Roman"/>
          <w:color w:val="000000"/>
          <w:sz w:val="24"/>
          <w:szCs w:val="24"/>
        </w:rPr>
        <w:t>nin</w:t>
      </w:r>
      <w:r w:rsidRPr="000D1A52">
        <w:rPr>
          <w:rFonts w:ascii="Times New Roman" w:hAnsi="Times New Roman" w:cs="Times New Roman"/>
          <w:color w:val="000000"/>
          <w:sz w:val="24"/>
          <w:szCs w:val="24"/>
        </w:rPr>
        <w:t xml:space="preserve"> kısmen ya da tamamen askıya alın</w:t>
      </w:r>
      <w:r>
        <w:rPr>
          <w:rFonts w:ascii="Times New Roman" w:hAnsi="Times New Roman" w:cs="Times New Roman"/>
          <w:color w:val="000000"/>
          <w:sz w:val="24"/>
          <w:szCs w:val="24"/>
        </w:rPr>
        <w:t xml:space="preserve">ması </w:t>
      </w:r>
      <w:r w:rsidRPr="000D1A52">
        <w:rPr>
          <w:rFonts w:ascii="Times New Roman" w:hAnsi="Times New Roman" w:cs="Times New Roman"/>
          <w:color w:val="000000"/>
          <w:sz w:val="24"/>
          <w:szCs w:val="24"/>
        </w:rPr>
        <w:t>veya iptal edil</w:t>
      </w:r>
      <w:r>
        <w:rPr>
          <w:rFonts w:ascii="Times New Roman" w:hAnsi="Times New Roman" w:cs="Times New Roman"/>
          <w:color w:val="000000"/>
          <w:sz w:val="24"/>
          <w:szCs w:val="24"/>
        </w:rPr>
        <w:t>mesi kararına karşı bu kararın</w:t>
      </w:r>
      <w:r w:rsidRPr="000D1A52">
        <w:rPr>
          <w:rFonts w:ascii="Times New Roman" w:hAnsi="Times New Roman" w:cs="Times New Roman"/>
          <w:color w:val="000000"/>
          <w:sz w:val="24"/>
          <w:szCs w:val="24"/>
        </w:rPr>
        <w:t xml:space="preserve"> merkeze bildirilmesinden sonraki altmış gün içerisinde Kuruma </w:t>
      </w:r>
      <w:r>
        <w:rPr>
          <w:rFonts w:ascii="Times New Roman" w:hAnsi="Times New Roman" w:cs="Times New Roman"/>
          <w:color w:val="000000"/>
          <w:sz w:val="24"/>
          <w:szCs w:val="24"/>
        </w:rPr>
        <w:t>itiraz edilebilir.</w:t>
      </w:r>
      <w:proofErr w:type="gramEnd"/>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ç) </w:t>
      </w:r>
      <w:r w:rsidRPr="0038300F">
        <w:rPr>
          <w:rFonts w:ascii="Times New Roman" w:hAnsi="Times New Roman" w:cs="Times New Roman"/>
          <w:sz w:val="24"/>
          <w:szCs w:val="24"/>
        </w:rPr>
        <w:t>Eczacılar ve Eczaneler Hakkı</w:t>
      </w:r>
      <w:r>
        <w:rPr>
          <w:rFonts w:ascii="Times New Roman" w:hAnsi="Times New Roman" w:cs="Times New Roman"/>
          <w:sz w:val="24"/>
          <w:szCs w:val="24"/>
        </w:rPr>
        <w:t>nda Yönetmeliğin 9 uncu maddesine göre, bu maddeye göre yapılan eczane açma başvurularında puan eşitliği halinde çekilen kuranın sonucuna yedi gün içinde itiraz edilebilir. İtiraz Kurum tarafından değerlendirilir ve Kurum kararına göre işlem yapılır.</w:t>
      </w:r>
    </w:p>
    <w:p w:rsidR="004703C3" w:rsidRPr="00D71F93" w:rsidRDefault="004703C3" w:rsidP="004703C3">
      <w:pPr>
        <w:spacing w:after="0" w:line="240" w:lineRule="auto"/>
        <w:jc w:val="both"/>
        <w:rPr>
          <w:rFonts w:ascii="Times New Roman" w:eastAsia="Times New Roman" w:hAnsi="Times New Roman" w:cs="Times New Roman"/>
          <w:b/>
          <w:bCs/>
          <w:color w:val="000000"/>
          <w:sz w:val="24"/>
          <w:szCs w:val="24"/>
          <w:lang w:eastAsia="tr-TR"/>
        </w:rPr>
      </w:pPr>
      <w:r>
        <w:rPr>
          <w:rFonts w:ascii="Times New Roman" w:hAnsi="Times New Roman" w:cs="Times New Roman"/>
          <w:sz w:val="24"/>
          <w:szCs w:val="24"/>
        </w:rPr>
        <w:lastRenderedPageBreak/>
        <w:tab/>
        <w:t xml:space="preserve">d) </w:t>
      </w:r>
      <w:r w:rsidRPr="0038300F">
        <w:rPr>
          <w:rFonts w:ascii="Times New Roman" w:hAnsi="Times New Roman" w:cs="Times New Roman"/>
          <w:sz w:val="24"/>
          <w:szCs w:val="24"/>
        </w:rPr>
        <w:t xml:space="preserve">Geleneksel Bitkisel Tıbbi Ürünler </w:t>
      </w:r>
      <w:r>
        <w:rPr>
          <w:rFonts w:ascii="Times New Roman" w:hAnsi="Times New Roman" w:cs="Times New Roman"/>
          <w:sz w:val="24"/>
          <w:szCs w:val="24"/>
        </w:rPr>
        <w:t xml:space="preserve">Yönetmeliğinin 21 inci maddesine göre, ruhsat </w:t>
      </w:r>
      <w:r w:rsidRPr="00D71F93">
        <w:rPr>
          <w:rFonts w:ascii="Times New Roman" w:hAnsi="Times New Roman" w:cs="Times New Roman"/>
          <w:sz w:val="24"/>
          <w:szCs w:val="24"/>
        </w:rPr>
        <w:t>başvurusu reddedilen ilgili, reddin bildirildiği tarihten itibaren otuz gün içinde Kuruma itiraz edebilir. Kurum, itirazı doksan gün içinde ka</w:t>
      </w:r>
      <w:r>
        <w:rPr>
          <w:rFonts w:ascii="Times New Roman" w:hAnsi="Times New Roman" w:cs="Times New Roman"/>
          <w:sz w:val="24"/>
          <w:szCs w:val="24"/>
        </w:rPr>
        <w:t>rara bağlar.</w:t>
      </w:r>
    </w:p>
    <w:p w:rsidR="004703C3" w:rsidRDefault="004703C3" w:rsidP="004703C3">
      <w:pPr>
        <w:spacing w:after="0" w:line="240" w:lineRule="auto"/>
        <w:jc w:val="both"/>
        <w:rPr>
          <w:rFonts w:ascii="Times New Roman" w:hAnsi="Times New Roman" w:cs="Times New Roman"/>
          <w:sz w:val="24"/>
          <w:szCs w:val="24"/>
        </w:rPr>
      </w:pPr>
      <w:r w:rsidRPr="00D71F93">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Cs/>
          <w:color w:val="000000"/>
          <w:sz w:val="24"/>
          <w:szCs w:val="24"/>
          <w:lang w:eastAsia="tr-TR"/>
        </w:rPr>
        <w:t xml:space="preserve">e) </w:t>
      </w:r>
      <w:r w:rsidRPr="00D71F93">
        <w:rPr>
          <w:rFonts w:ascii="Times New Roman" w:hAnsi="Times New Roman" w:cs="Times New Roman"/>
          <w:bCs/>
          <w:iCs/>
          <w:color w:val="212529"/>
          <w:sz w:val="24"/>
          <w:szCs w:val="24"/>
          <w:shd w:val="clear" w:color="auto" w:fill="FFFFFF"/>
        </w:rPr>
        <w:t>Kozmetik Ürün veya Hammaddelerinin Etkinlik ve Güvenlilik Çalışmaları ile Klinik Araştırmaları Hakkın</w:t>
      </w:r>
      <w:r>
        <w:rPr>
          <w:rFonts w:ascii="Times New Roman" w:hAnsi="Times New Roman" w:cs="Times New Roman"/>
          <w:bCs/>
          <w:iCs/>
          <w:color w:val="212529"/>
          <w:sz w:val="24"/>
          <w:szCs w:val="24"/>
          <w:shd w:val="clear" w:color="auto" w:fill="FFFFFF"/>
        </w:rPr>
        <w:t>da Yönetmeliğin 10 uncu maddesine göre, k</w:t>
      </w:r>
      <w:r w:rsidRPr="00D71F93">
        <w:rPr>
          <w:rFonts w:ascii="Times New Roman" w:eastAsia="Times New Roman" w:hAnsi="Times New Roman" w:cs="Times New Roman"/>
          <w:color w:val="000000"/>
          <w:sz w:val="24"/>
          <w:szCs w:val="24"/>
          <w:lang w:eastAsia="tr-TR"/>
        </w:rPr>
        <w:t>ozmetik ürün veya hammaddelerinin etkinlik çalışmaları, güvenlilik çalışmaları veya kli</w:t>
      </w:r>
      <w:r>
        <w:rPr>
          <w:rFonts w:ascii="Times New Roman" w:eastAsia="Times New Roman" w:hAnsi="Times New Roman" w:cs="Times New Roman"/>
          <w:color w:val="000000"/>
          <w:sz w:val="24"/>
          <w:szCs w:val="24"/>
          <w:lang w:eastAsia="tr-TR"/>
        </w:rPr>
        <w:t xml:space="preserve">nik araştırmalarının başvurusu hakkında Kurum tarafından </w:t>
      </w:r>
      <w:r>
        <w:rPr>
          <w:rFonts w:ascii="Times New Roman" w:hAnsi="Times New Roman" w:cs="Times New Roman"/>
          <w:sz w:val="24"/>
          <w:szCs w:val="24"/>
        </w:rPr>
        <w:t>olumsuz bir karar verilmiş ise başvuru sahibi bu karara karşı Kuruma itiraz edebilir.</w:t>
      </w:r>
    </w:p>
    <w:p w:rsidR="004703C3" w:rsidRPr="0038300F" w:rsidRDefault="004703C3" w:rsidP="004703C3">
      <w:pPr>
        <w:spacing w:after="0" w:line="240" w:lineRule="auto"/>
        <w:jc w:val="both"/>
        <w:rPr>
          <w:rFonts w:ascii="Times New Roman" w:hAnsi="Times New Roman" w:cs="Times New Roman"/>
          <w:bCs/>
          <w:iCs/>
          <w:color w:val="212529"/>
          <w:sz w:val="24"/>
          <w:szCs w:val="24"/>
          <w:shd w:val="clear" w:color="auto" w:fill="FFFFFF"/>
        </w:rPr>
      </w:pPr>
      <w:r>
        <w:rPr>
          <w:rFonts w:ascii="Times New Roman" w:hAnsi="Times New Roman" w:cs="Times New Roman"/>
          <w:sz w:val="24"/>
          <w:szCs w:val="24"/>
        </w:rPr>
        <w:tab/>
        <w:t xml:space="preserve">f) </w:t>
      </w:r>
      <w:r w:rsidRPr="00D71F93">
        <w:rPr>
          <w:rFonts w:ascii="Times New Roman" w:hAnsi="Times New Roman" w:cs="Times New Roman"/>
          <w:bCs/>
          <w:iCs/>
          <w:color w:val="212529"/>
          <w:sz w:val="24"/>
          <w:szCs w:val="24"/>
          <w:shd w:val="clear" w:color="auto" w:fill="FFFFFF"/>
        </w:rPr>
        <w:t>Homeopatik Tıbbi Ürünler Ruhsatlandırma</w:t>
      </w:r>
      <w:r w:rsidRPr="0038300F">
        <w:rPr>
          <w:rFonts w:ascii="Times New Roman" w:hAnsi="Times New Roman" w:cs="Times New Roman"/>
          <w:bCs/>
          <w:iCs/>
          <w:color w:val="212529"/>
          <w:sz w:val="24"/>
          <w:szCs w:val="24"/>
          <w:shd w:val="clear" w:color="auto" w:fill="FFFFFF"/>
        </w:rPr>
        <w:t xml:space="preserve"> Yönetmeliğinin 24 üncü maddesi</w:t>
      </w:r>
      <w:r>
        <w:rPr>
          <w:rFonts w:ascii="Times New Roman" w:hAnsi="Times New Roman" w:cs="Times New Roman"/>
          <w:bCs/>
          <w:iCs/>
          <w:color w:val="212529"/>
          <w:sz w:val="24"/>
          <w:szCs w:val="24"/>
          <w:shd w:val="clear" w:color="auto" w:fill="FFFFFF"/>
        </w:rPr>
        <w:t xml:space="preserve">ne göre, </w:t>
      </w:r>
      <w:r>
        <w:rPr>
          <w:rFonts w:ascii="Times New Roman" w:hAnsi="Times New Roman" w:cs="Times New Roman"/>
          <w:sz w:val="24"/>
          <w:szCs w:val="24"/>
        </w:rPr>
        <w:t>ruhsat başvurusu esastan reddedilen ilgili, reddin bildirimi veya ilanı tarihinden itibaren kırk beş gün içinde Kuruma itiraz edebilir. Kurum, itirazı doksan gün içinde karara bağlar.</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Bu maddede belirtilen usullere göre yapılan itirazlar üzerine verilen kararlara karşı Üçüncü Bölüm’de gösterilen usule göre dava açılabilir.</w:t>
      </w:r>
    </w:p>
    <w:p w:rsidR="004703C3" w:rsidRDefault="004703C3" w:rsidP="004703C3">
      <w:pPr>
        <w:spacing w:after="0" w:line="240" w:lineRule="auto"/>
        <w:jc w:val="both"/>
        <w:rPr>
          <w:rFonts w:ascii="Times New Roman" w:hAnsi="Times New Roman" w:cs="Times New Roman"/>
          <w:sz w:val="24"/>
          <w:szCs w:val="24"/>
        </w:rPr>
      </w:pPr>
    </w:p>
    <w:p w:rsidR="004703C3" w:rsidRDefault="004703C3" w:rsidP="004703C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Özel hükümler</w:t>
      </w:r>
    </w:p>
    <w:p w:rsidR="004703C3" w:rsidRPr="00704301"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10-</w:t>
      </w:r>
      <w:r>
        <w:rPr>
          <w:rFonts w:ascii="Times New Roman" w:hAnsi="Times New Roman" w:cs="Times New Roman"/>
          <w:sz w:val="24"/>
          <w:szCs w:val="24"/>
        </w:rPr>
        <w:t xml:space="preserve"> (1) Yargısal başvuru yollarına ilişkin özel kanunlarda yer alan hükümler saklıdır.</w:t>
      </w:r>
    </w:p>
    <w:p w:rsidR="004703C3" w:rsidRDefault="004703C3" w:rsidP="004703C3">
      <w:pPr>
        <w:spacing w:after="0" w:line="240" w:lineRule="auto"/>
        <w:jc w:val="both"/>
        <w:rPr>
          <w:rFonts w:ascii="Times New Roman" w:hAnsi="Times New Roman" w:cs="Times New Roman"/>
          <w:bCs/>
          <w:iCs/>
          <w:color w:val="212529"/>
          <w:sz w:val="24"/>
          <w:szCs w:val="24"/>
          <w:shd w:val="clear" w:color="auto" w:fill="FFFFFF"/>
        </w:rPr>
      </w:pPr>
    </w:p>
    <w:p w:rsidR="004703C3" w:rsidRPr="009847BD" w:rsidRDefault="004703C3" w:rsidP="0047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DÖRDÜNCÜ</w:t>
      </w:r>
      <w:r w:rsidRPr="009847BD">
        <w:rPr>
          <w:rFonts w:ascii="Times New Roman" w:hAnsi="Times New Roman" w:cs="Times New Roman"/>
          <w:b/>
          <w:sz w:val="24"/>
          <w:szCs w:val="24"/>
        </w:rPr>
        <w:t xml:space="preserve"> BÖLÜM</w:t>
      </w:r>
    </w:p>
    <w:p w:rsidR="004703C3" w:rsidRDefault="004703C3" w:rsidP="004703C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Çeşitli ve Son Hükümler</w:t>
      </w:r>
    </w:p>
    <w:p w:rsidR="004703C3" w:rsidRDefault="004703C3" w:rsidP="004703C3">
      <w:pPr>
        <w:spacing w:after="0" w:line="240" w:lineRule="auto"/>
        <w:jc w:val="center"/>
        <w:rPr>
          <w:rFonts w:ascii="Times New Roman" w:hAnsi="Times New Roman" w:cs="Times New Roman"/>
          <w:sz w:val="24"/>
          <w:szCs w:val="24"/>
        </w:rPr>
      </w:pP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İletişim kanalları</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11- </w:t>
      </w:r>
      <w:r>
        <w:rPr>
          <w:rFonts w:ascii="Times New Roman" w:hAnsi="Times New Roman" w:cs="Times New Roman"/>
          <w:sz w:val="24"/>
          <w:szCs w:val="24"/>
        </w:rPr>
        <w:t>(1) Bu Kılavuzda belirtilen idari başvurular veya itirazlar; ıslak imza, elektronik imza, Cumhurbaşkanlığı İletişim Merkezi (CİMER), Sağlık Bakanlığı İletişim Merkezi (SABİM) veya Kurum Elektronik Başvuru ve Süreç Yönetimi Sistemi (EBS-ESY) üzerinden yapılabilir.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Başvuru ve itirazların değerlendirilmesi</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12-</w:t>
      </w:r>
      <w:r>
        <w:rPr>
          <w:rFonts w:ascii="Times New Roman" w:hAnsi="Times New Roman" w:cs="Times New Roman"/>
          <w:sz w:val="24"/>
          <w:szCs w:val="24"/>
        </w:rPr>
        <w:t xml:space="preserve"> (1) Bu Kılavuzda belirtilen idari başvurular veya itirazlar, başvuru veya itiraz konusuyla ilgili daire veya daireler tarafından, yürürlükteki mevzuata göre bilimsel ve teknik yönlerden değerlendirilir. Başvuru veya itirazın Kurum tarafından yazılı olarak reddedilmesinde ret gerekçesi açıkça gösterilir.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Arşiv</w:t>
      </w:r>
    </w:p>
    <w:p w:rsidR="004703C3"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13- </w:t>
      </w:r>
      <w:r>
        <w:rPr>
          <w:rFonts w:ascii="Times New Roman" w:hAnsi="Times New Roman" w:cs="Times New Roman"/>
          <w:sz w:val="24"/>
          <w:szCs w:val="24"/>
        </w:rPr>
        <w:t>(1) Bu Kılavuzda belirtilen idari başvurular veya itirazlara dair bütün bilgi ve belgeler, yürürlükteki arşiv mevzuatına göre saklanır.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Yürürlük</w:t>
      </w:r>
    </w:p>
    <w:p w:rsidR="004703C3" w:rsidRPr="00994709"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14-</w:t>
      </w:r>
      <w:r>
        <w:rPr>
          <w:rFonts w:ascii="Times New Roman" w:hAnsi="Times New Roman" w:cs="Times New Roman"/>
          <w:sz w:val="24"/>
          <w:szCs w:val="24"/>
        </w:rPr>
        <w:t xml:space="preserve"> (1) Bu Kılavuz, Kurum Başkanı tarafından onaylandığı tarihte yürürlüğe girer.</w:t>
      </w:r>
    </w:p>
    <w:p w:rsidR="004703C3" w:rsidRDefault="004703C3" w:rsidP="004703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Yürütme</w:t>
      </w:r>
    </w:p>
    <w:p w:rsidR="004703C3" w:rsidRPr="0038300F" w:rsidRDefault="004703C3" w:rsidP="004703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15-</w:t>
      </w:r>
      <w:r>
        <w:rPr>
          <w:rFonts w:ascii="Times New Roman" w:hAnsi="Times New Roman" w:cs="Times New Roman"/>
          <w:sz w:val="24"/>
          <w:szCs w:val="24"/>
        </w:rPr>
        <w:t xml:space="preserve"> (1) Bu Kılavuz hükümlerini Türkiye İlaç ve Tıbbi Cihaz Kurumu Başkanı yürütür.</w:t>
      </w:r>
    </w:p>
    <w:p w:rsidR="004703C3" w:rsidRPr="0038300F" w:rsidRDefault="004703C3" w:rsidP="004703C3">
      <w:pPr>
        <w:spacing w:after="0" w:line="240" w:lineRule="auto"/>
        <w:jc w:val="both"/>
        <w:rPr>
          <w:rFonts w:ascii="Times New Roman" w:hAnsi="Times New Roman" w:cs="Times New Roman"/>
          <w:sz w:val="24"/>
          <w:szCs w:val="24"/>
        </w:rPr>
      </w:pPr>
    </w:p>
    <w:p w:rsidR="004703C3" w:rsidRPr="0038300F" w:rsidRDefault="004703C3" w:rsidP="004703C3">
      <w:pPr>
        <w:spacing w:after="0" w:line="240" w:lineRule="auto"/>
        <w:jc w:val="both"/>
        <w:rPr>
          <w:rFonts w:ascii="Times New Roman" w:hAnsi="Times New Roman" w:cs="Times New Roman"/>
          <w:sz w:val="24"/>
          <w:szCs w:val="24"/>
        </w:rPr>
      </w:pPr>
    </w:p>
    <w:p w:rsidR="00AE7CEE" w:rsidRDefault="00AE7CEE"/>
    <w:sectPr w:rsidR="00AE7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0C"/>
    <w:rsid w:val="00051C4B"/>
    <w:rsid w:val="00431993"/>
    <w:rsid w:val="004703C3"/>
    <w:rsid w:val="00AE7CEE"/>
    <w:rsid w:val="00C2100C"/>
    <w:rsid w:val="00D95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7D58"/>
  <w15:chartTrackingRefBased/>
  <w15:docId w15:val="{2AF5E0D5-E7A6-49D0-B28D-ABD11C3F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19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1246</Words>
  <Characters>7105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CELAYİR</dc:creator>
  <cp:keywords/>
  <dc:description/>
  <cp:lastModifiedBy>Muhammed CELAYİR</cp:lastModifiedBy>
  <cp:revision>4</cp:revision>
  <cp:lastPrinted>2022-09-27T09:41:00Z</cp:lastPrinted>
  <dcterms:created xsi:type="dcterms:W3CDTF">2022-09-27T09:28:00Z</dcterms:created>
  <dcterms:modified xsi:type="dcterms:W3CDTF">2022-09-27T09:54:00Z</dcterms:modified>
</cp:coreProperties>
</file>