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C41" w14:textId="77777777" w:rsidR="0073065C" w:rsidRPr="0073065C" w:rsidRDefault="0073065C" w:rsidP="0073065C">
      <w:pPr>
        <w:spacing w:before="100" w:after="120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</w:pPr>
      <w:bookmarkStart w:id="0" w:name="_Toc103595269"/>
      <w:r w:rsidRPr="0073065C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GB"/>
        </w:rPr>
        <w:t>Annex IX</w:t>
      </w:r>
      <w:bookmarkEnd w:id="0"/>
    </w:p>
    <w:p w14:paraId="493669AD" w14:textId="77777777" w:rsidR="0073065C" w:rsidRPr="0073065C" w:rsidRDefault="0073065C" w:rsidP="0073065C">
      <w:pPr>
        <w:keepNext/>
        <w:keepLines/>
        <w:spacing w:after="100" w:afterAutospacing="1"/>
        <w:jc w:val="center"/>
        <w:outlineLvl w:val="1"/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</w:pPr>
      <w:bookmarkStart w:id="1" w:name="_Toc103595270"/>
      <w:r w:rsidRPr="0073065C">
        <w:rPr>
          <w:rFonts w:ascii="Times New Roman" w:eastAsia="MS Gothic" w:hAnsi="Times New Roman" w:cs="Times New Roman"/>
          <w:b/>
          <w:kern w:val="36"/>
          <w:sz w:val="24"/>
          <w:szCs w:val="24"/>
          <w:lang w:eastAsia="en-GB"/>
        </w:rPr>
        <w:t>Application form for single laboratories</w:t>
      </w:r>
      <w:bookmarkEnd w:id="1"/>
    </w:p>
    <w:p w14:paraId="4780F74D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Nominating Member State: ………………………………………………..</w:t>
      </w:r>
    </w:p>
    <w:p w14:paraId="399C1C91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Competent authority: ………………………………………………………….</w:t>
      </w:r>
    </w:p>
    <w:p w14:paraId="3500A71D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Contact person regarding this application in the Member State:</w:t>
      </w:r>
    </w:p>
    <w:p w14:paraId="7517E577" w14:textId="77777777" w:rsidR="0073065C" w:rsidRPr="0073065C" w:rsidRDefault="0073065C" w:rsidP="0073065C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Name: ………………………………………………………</w:t>
      </w:r>
    </w:p>
    <w:p w14:paraId="30CAEF95" w14:textId="77777777" w:rsidR="0073065C" w:rsidRPr="0073065C" w:rsidRDefault="0073065C" w:rsidP="0073065C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Email</w:t>
      </w:r>
      <w:proofErr w:type="gramStart"/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:……………………………………………………</w:t>
      </w:r>
      <w:proofErr w:type="gramEnd"/>
    </w:p>
    <w:p w14:paraId="7455E996" w14:textId="77777777" w:rsidR="0073065C" w:rsidRPr="0073065C" w:rsidRDefault="0073065C" w:rsidP="0073065C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Phone number</w:t>
      </w:r>
      <w:proofErr w:type="gramStart"/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:…………………………………………..</w:t>
      </w:r>
      <w:proofErr w:type="gramEnd"/>
    </w:p>
    <w:p w14:paraId="1EEF241E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Full name of candidate laboratory in English: ………………………………………..</w:t>
      </w:r>
    </w:p>
    <w:p w14:paraId="574959DB" w14:textId="77777777" w:rsidR="0073065C" w:rsidRPr="0073065C" w:rsidRDefault="007B4E1D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Full </w:t>
      </w:r>
      <w:r w:rsidR="0073065C"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name of candidate laboratory in national language: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….……………………………</w:t>
      </w:r>
      <w:bookmarkStart w:id="2" w:name="_GoBack"/>
      <w:bookmarkEnd w:id="2"/>
    </w:p>
    <w:p w14:paraId="340900EC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Address of candidate laboratory: ……………………………………………………….</w:t>
      </w:r>
    </w:p>
    <w:p w14:paraId="587539D2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306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Proposed scope of designation: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6949"/>
        <w:gridCol w:w="1672"/>
      </w:tblGrid>
      <w:tr w:rsidR="0073065C" w:rsidRPr="00F6373E" w14:paraId="4C1C0FC7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1032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b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F04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b/>
                <w:sz w:val="22"/>
                <w:szCs w:val="22"/>
                <w:lang w:eastAsia="en-GB"/>
              </w:rPr>
              <w:t xml:space="preserve">Category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8F8E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b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b/>
                <w:sz w:val="22"/>
                <w:szCs w:val="22"/>
                <w:lang w:eastAsia="en-GB"/>
              </w:rPr>
              <w:t>Please tick</w:t>
            </w:r>
          </w:p>
        </w:tc>
      </w:tr>
      <w:tr w:rsidR="0073065C" w:rsidRPr="00F6373E" w14:paraId="70A78DC0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3349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6A3B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hepatitis or retrovirus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D3B" w14:textId="77777777" w:rsidR="0073065C" w:rsidRPr="00F6373E" w:rsidRDefault="0073065C" w:rsidP="0073065C">
            <w:pPr>
              <w:spacing w:after="240"/>
              <w:contextualSpacing/>
              <w:rPr>
                <w:rFonts w:eastAsia="Calibri"/>
                <w:sz w:val="22"/>
                <w:szCs w:val="22"/>
                <w:lang w:eastAsia="en-GB"/>
              </w:rPr>
            </w:pPr>
          </w:p>
        </w:tc>
      </w:tr>
      <w:tr w:rsidR="0073065C" w:rsidRPr="00F6373E" w14:paraId="0EE8DB92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F7A" w14:textId="77777777" w:rsidR="0073065C" w:rsidRPr="00F6373E" w:rsidRDefault="0073065C" w:rsidP="0073065C">
            <w:pPr>
              <w:rPr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2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C790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herpesvirus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36D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7629E31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23E4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3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FFB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bacterial agents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4F7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1C6F840E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E63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4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F49D" w14:textId="77777777" w:rsidR="0073065C" w:rsidRPr="00F6373E" w:rsidRDefault="0073065C" w:rsidP="0073065C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noProof/>
                <w:sz w:val="22"/>
                <w:szCs w:val="22"/>
                <w:lang w:val="en-IE" w:eastAsia="en-GB"/>
              </w:rPr>
              <w:t>Detection or quantification of markers of arbovirus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EACD" w14:textId="77777777" w:rsidR="0073065C" w:rsidRPr="00F6373E" w:rsidRDefault="0073065C" w:rsidP="0073065C">
            <w:pPr>
              <w:rPr>
                <w:rFonts w:eastAsia="Calibri"/>
                <w:noProof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FC204F0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CECB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5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4D6A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respiratory virus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52A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0E6BC09D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C5E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6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A28B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infection with haemorrhagic fever viruses or other biosafety level 4 viruses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3A7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AEFD2ED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ECB9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7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5D0E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or quantification of markers of parasite infection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8DA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  <w:tr w:rsidR="0073065C" w:rsidRPr="00F6373E" w14:paraId="4D9A948A" w14:textId="77777777" w:rsidTr="00F6373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C9F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8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763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  <w:r w:rsidRPr="00F6373E">
              <w:rPr>
                <w:rFonts w:eastAsia="Calibri"/>
                <w:sz w:val="22"/>
                <w:szCs w:val="22"/>
                <w:lang w:val="en-IE" w:eastAsia="en-GB"/>
              </w:rPr>
              <w:t>Detection of blood grouping markers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2E6" w14:textId="77777777" w:rsidR="0073065C" w:rsidRPr="00F6373E" w:rsidRDefault="0073065C" w:rsidP="0073065C">
            <w:pPr>
              <w:rPr>
                <w:rFonts w:eastAsia="Calibri"/>
                <w:sz w:val="22"/>
                <w:szCs w:val="22"/>
                <w:lang w:val="en-IE" w:eastAsia="en-GB"/>
              </w:rPr>
            </w:pPr>
          </w:p>
        </w:tc>
      </w:tr>
    </w:tbl>
    <w:p w14:paraId="3E415ACF" w14:textId="77777777" w:rsidR="0073065C" w:rsidRPr="0073065C" w:rsidRDefault="0073065C" w:rsidP="0073065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458785" w14:textId="77777777" w:rsidR="00DD6A90" w:rsidRDefault="00DD6A90"/>
    <w:sectPr w:rsidR="00DD6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07460"/>
    <w:rsid w:val="006341E1"/>
    <w:rsid w:val="0073065C"/>
    <w:rsid w:val="007B4E1D"/>
    <w:rsid w:val="00807460"/>
    <w:rsid w:val="00DD6A90"/>
    <w:rsid w:val="00F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F6EB"/>
  <w15:chartTrackingRefBased/>
  <w15:docId w15:val="{03A9F16C-7E2E-4600-9515-1FF989B3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73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995</Characters>
  <Application>Microsoft Office Word</Application>
  <DocSecurity>0</DocSecurity>
  <Lines>43</Lines>
  <Paragraphs>34</Paragraphs>
  <ScaleCrop>false</ScaleCrop>
  <Company>European Commission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COGELJA CAJO Gordana (JRC-GEEL)</dc:creator>
  <cp:keywords/>
  <dc:description/>
  <cp:lastModifiedBy>TKACHENKO Olga (SANTE)</cp:lastModifiedBy>
  <cp:revision>4</cp:revision>
  <dcterms:created xsi:type="dcterms:W3CDTF">2022-07-07T10:08:00Z</dcterms:created>
  <dcterms:modified xsi:type="dcterms:W3CDTF">2022-07-07T15:57:00Z</dcterms:modified>
</cp:coreProperties>
</file>